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37" w:rsidRDefault="00FD3B31" w:rsidP="00FD3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31">
        <w:rPr>
          <w:rFonts w:ascii="Times New Roman" w:hAnsi="Times New Roman" w:cs="Times New Roman"/>
          <w:b/>
          <w:sz w:val="24"/>
          <w:szCs w:val="24"/>
        </w:rPr>
        <w:t xml:space="preserve">Сведения о наличии условия для реализации дополнительных общеобразовательных </w:t>
      </w:r>
      <w:proofErr w:type="spellStart"/>
      <w:r w:rsidRPr="00FD3B31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FD3B31">
        <w:rPr>
          <w:rFonts w:ascii="Times New Roman" w:hAnsi="Times New Roman" w:cs="Times New Roman"/>
          <w:b/>
          <w:sz w:val="24"/>
          <w:szCs w:val="24"/>
        </w:rPr>
        <w:t xml:space="preserve"> программ в МБДОУ детском саду №1 </w:t>
      </w:r>
      <w:proofErr w:type="spellStart"/>
      <w:r w:rsidRPr="00FD3B3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D3B31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Pr="00FD3B31">
        <w:rPr>
          <w:rFonts w:ascii="Times New Roman" w:hAnsi="Times New Roman" w:cs="Times New Roman"/>
          <w:b/>
          <w:sz w:val="24"/>
          <w:szCs w:val="24"/>
        </w:rPr>
        <w:t>рьево-Девичье</w:t>
      </w:r>
      <w:proofErr w:type="spellEnd"/>
      <w:r w:rsidR="00D271B3">
        <w:rPr>
          <w:rFonts w:ascii="Times New Roman" w:hAnsi="Times New Roman" w:cs="Times New Roman"/>
          <w:b/>
          <w:sz w:val="24"/>
          <w:szCs w:val="24"/>
        </w:rPr>
        <w:t>.</w:t>
      </w:r>
    </w:p>
    <w:p w:rsidR="00FD3B31" w:rsidRDefault="00FD3B31" w:rsidP="00FD3B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31" w:rsidRPr="00AB5378" w:rsidRDefault="00FD3B31" w:rsidP="00AB5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B31">
        <w:rPr>
          <w:rFonts w:ascii="Times New Roman" w:hAnsi="Times New Roman" w:cs="Times New Roman"/>
          <w:sz w:val="24"/>
          <w:szCs w:val="24"/>
        </w:rPr>
        <w:t xml:space="preserve">В МБДОУ детском саду №1 </w:t>
      </w:r>
      <w:proofErr w:type="spellStart"/>
      <w:r w:rsidRPr="00FD3B3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D3B3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FD3B31">
        <w:rPr>
          <w:rFonts w:ascii="Times New Roman" w:hAnsi="Times New Roman" w:cs="Times New Roman"/>
          <w:sz w:val="24"/>
          <w:szCs w:val="24"/>
        </w:rPr>
        <w:t>рьево-Девичье</w:t>
      </w:r>
      <w:proofErr w:type="spellEnd"/>
      <w:r w:rsidRPr="00FD3B31">
        <w:rPr>
          <w:rFonts w:ascii="Times New Roman" w:hAnsi="Times New Roman" w:cs="Times New Roman"/>
          <w:sz w:val="24"/>
          <w:szCs w:val="24"/>
        </w:rPr>
        <w:t xml:space="preserve"> созданы условия для реализации дополнительных общеобразовательных </w:t>
      </w:r>
      <w:proofErr w:type="spellStart"/>
      <w:r w:rsidRPr="00FD3B31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FD3B3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5378">
        <w:rPr>
          <w:rFonts w:ascii="Times New Roman" w:hAnsi="Times New Roman" w:cs="Times New Roman"/>
          <w:sz w:val="24"/>
          <w:szCs w:val="24"/>
        </w:rPr>
        <w:t xml:space="preserve"> </w:t>
      </w:r>
      <w:r w:rsidR="00AB5378" w:rsidRPr="00AB5378">
        <w:rPr>
          <w:rFonts w:ascii="Times New Roman" w:hAnsi="Times New Roman" w:cs="Times New Roman"/>
          <w:sz w:val="24"/>
          <w:szCs w:val="24"/>
        </w:rPr>
        <w:t xml:space="preserve">Групповые помещения оборудованы современной мебелью. Групповая комната включает игровую, познавательную зону и оборудована согласно нормам </w:t>
      </w:r>
      <w:proofErr w:type="spellStart"/>
      <w:r w:rsidR="00AB5378" w:rsidRPr="00AB537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B5378" w:rsidRPr="00AB5378">
        <w:rPr>
          <w:rFonts w:ascii="Times New Roman" w:hAnsi="Times New Roman" w:cs="Times New Roman"/>
          <w:sz w:val="24"/>
          <w:szCs w:val="24"/>
        </w:rPr>
        <w:t>. В группе созданы условия для самостоятельного, активного и целенаправленного действия детей во всех </w:t>
      </w:r>
      <w:hyperlink r:id="rId4" w:tooltip="Виды деятельности" w:history="1">
        <w:r w:rsidR="00AB5378" w:rsidRPr="00AB53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видах деятельности</w:t>
        </w:r>
      </w:hyperlink>
      <w:r w:rsidR="00AB5378">
        <w:rPr>
          <w:rFonts w:ascii="Times New Roman" w:hAnsi="Times New Roman" w:cs="Times New Roman"/>
          <w:sz w:val="24"/>
          <w:szCs w:val="24"/>
        </w:rPr>
        <w:t xml:space="preserve">. </w:t>
      </w:r>
      <w:r w:rsidR="00AB5378" w:rsidRPr="00AB53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Предметная среда всех помещений оптимально насыщена,  представляет собой «поисковое поле» для ребенка, стимулирующее процесс его развития и саморазвития, социализации.</w:t>
      </w:r>
      <w:r w:rsidR="00AB5378">
        <w:rPr>
          <w:rFonts w:ascii="Times New Roman" w:hAnsi="Times New Roman" w:cs="Times New Roman"/>
          <w:sz w:val="24"/>
          <w:szCs w:val="24"/>
        </w:rPr>
        <w:t xml:space="preserve"> </w:t>
      </w:r>
      <w:r w:rsidR="00AB5378" w:rsidRPr="00AB5378">
        <w:rPr>
          <w:rFonts w:ascii="Times New Roman" w:hAnsi="Times New Roman" w:cs="Times New Roman"/>
          <w:sz w:val="24"/>
          <w:szCs w:val="24"/>
        </w:rPr>
        <w:t xml:space="preserve"> Они содержат разнообразные материалы для </w:t>
      </w:r>
      <w:hyperlink r:id="rId5" w:tooltip="Развивающие игры" w:history="1">
        <w:r w:rsidR="00AB5378" w:rsidRPr="00AB53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развивающих игр</w:t>
        </w:r>
      </w:hyperlink>
      <w:r w:rsidR="00AB5378" w:rsidRPr="00AB5378">
        <w:rPr>
          <w:rFonts w:ascii="Times New Roman" w:hAnsi="Times New Roman" w:cs="Times New Roman"/>
          <w:sz w:val="24"/>
          <w:szCs w:val="24"/>
        </w:rPr>
        <w:t xml:space="preserve"> 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  санитарно-гигиеническим нормам, физиологии детей, что позволяет воспитанникам свободно перемещаться. </w:t>
      </w:r>
    </w:p>
    <w:p w:rsidR="00FD3B31" w:rsidRPr="00D271B3" w:rsidRDefault="00FD3B31" w:rsidP="00AB5378">
      <w:pPr>
        <w:jc w:val="both"/>
        <w:rPr>
          <w:rFonts w:ascii="Times New Roman" w:hAnsi="Times New Roman" w:cs="Times New Roman"/>
          <w:sz w:val="24"/>
          <w:szCs w:val="24"/>
        </w:rPr>
      </w:pPr>
      <w:r w:rsidRPr="00AB5378">
        <w:rPr>
          <w:rFonts w:ascii="Times New Roman" w:hAnsi="Times New Roman" w:cs="Times New Roman"/>
          <w:sz w:val="24"/>
          <w:szCs w:val="24"/>
        </w:rPr>
        <w:tab/>
      </w:r>
      <w:r w:rsidR="00D271B3" w:rsidRPr="00D271B3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Организованная в ДОУ развивающая предметно-пространственная среда</w:t>
      </w:r>
      <w:r w:rsidR="00D271B3" w:rsidRPr="00D271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инициирует познавательную и творческую активность детей, обеспечивает содержание разных форм детской деятельности</w:t>
      </w:r>
      <w:r w:rsidR="00D271B3" w:rsidRPr="00D271B3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271B3" w:rsidRPr="00D271B3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271B3" w:rsidRPr="00D271B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безопасна и комфортна, соответствует интересам, потребностям и возможностям каждого ребенка, обеспечивает гармоничное отношение малышей с окружающим миром.</w:t>
      </w:r>
    </w:p>
    <w:sectPr w:rsidR="00FD3B31" w:rsidRPr="00D271B3" w:rsidSect="00A1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3B31"/>
    <w:rsid w:val="00A17937"/>
    <w:rsid w:val="00AB5378"/>
    <w:rsid w:val="00D271B3"/>
    <w:rsid w:val="00FD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378"/>
    <w:rPr>
      <w:color w:val="0000FF"/>
      <w:u w:val="single"/>
    </w:rPr>
  </w:style>
  <w:style w:type="character" w:styleId="a4">
    <w:name w:val="Strong"/>
    <w:basedOn w:val="a0"/>
    <w:uiPriority w:val="22"/>
    <w:qFormat/>
    <w:rsid w:val="00D271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razvivayushie_igri/" TargetMode="External"/><Relationship Id="rId4" Type="http://schemas.openxmlformats.org/officeDocument/2006/relationships/hyperlink" Target="https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2022-01-30T15:50:00Z</dcterms:created>
  <dcterms:modified xsi:type="dcterms:W3CDTF">2022-01-30T16:03:00Z</dcterms:modified>
</cp:coreProperties>
</file>